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96" w:rsidRDefault="00003019" w:rsidP="003B6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1/2022</w:t>
      </w:r>
    </w:p>
    <w:p w:rsidR="003B6296" w:rsidRDefault="003B6296" w:rsidP="003B6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6296" w:rsidRDefault="003B6296" w:rsidP="003B6296">
      <w:pPr>
        <w:spacing w:line="360" w:lineRule="auto"/>
        <w:jc w:val="center"/>
        <w:rPr>
          <w:b/>
          <w:sz w:val="28"/>
          <w:szCs w:val="28"/>
        </w:rPr>
      </w:pPr>
    </w:p>
    <w:p w:rsidR="003B6296" w:rsidRDefault="003B6296" w:rsidP="003B62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Żłobka Samorządowego  w Ozorkowie</w:t>
      </w:r>
    </w:p>
    <w:p w:rsidR="003B6296" w:rsidRDefault="00003019" w:rsidP="003B62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29.03.2022</w:t>
      </w:r>
      <w:r w:rsidR="003B6296">
        <w:rPr>
          <w:b/>
          <w:sz w:val="28"/>
          <w:szCs w:val="28"/>
        </w:rPr>
        <w:t xml:space="preserve"> roku </w:t>
      </w:r>
    </w:p>
    <w:p w:rsidR="003B6296" w:rsidRDefault="003B6296" w:rsidP="003B62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: wprowadzenia Regulaminu rekrutacji do Żłobka Samorządowego w Ozorkowie</w:t>
      </w:r>
    </w:p>
    <w:p w:rsidR="003B6296" w:rsidRDefault="003B6296" w:rsidP="003B6296">
      <w:pPr>
        <w:spacing w:line="360" w:lineRule="auto"/>
        <w:rPr>
          <w:sz w:val="28"/>
          <w:szCs w:val="28"/>
        </w:rPr>
      </w:pPr>
    </w:p>
    <w:p w:rsidR="003B6296" w:rsidRDefault="003B6296" w:rsidP="003B62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Podstawa prawna : </w:t>
      </w:r>
    </w:p>
    <w:p w:rsidR="003B6296" w:rsidRDefault="003B6296" w:rsidP="003B6296">
      <w:pPr>
        <w:numPr>
          <w:ilvl w:val="0"/>
          <w:numId w:val="1"/>
        </w:numPr>
        <w:spacing w:line="360" w:lineRule="auto"/>
        <w:jc w:val="both"/>
      </w:pPr>
      <w:r>
        <w:t>Ustawa z dnia 4 lutego 2011 roku o opiece nad dziećmi w wieku do</w:t>
      </w:r>
      <w:r w:rsidR="00F45167">
        <w:t xml:space="preserve"> lat 3 (tj. Dz. U. z 2021  poz.75 z</w:t>
      </w:r>
      <w:r>
        <w:t xml:space="preserve"> </w:t>
      </w:r>
      <w:proofErr w:type="spellStart"/>
      <w:r w:rsidR="00F45167">
        <w:t>późn</w:t>
      </w:r>
      <w:proofErr w:type="spellEnd"/>
      <w:r w:rsidR="00F45167">
        <w:t xml:space="preserve">. </w:t>
      </w:r>
      <w:r>
        <w:t>zm. )</w:t>
      </w:r>
    </w:p>
    <w:p w:rsidR="003B6296" w:rsidRDefault="003B6296" w:rsidP="003B6296">
      <w:pPr>
        <w:numPr>
          <w:ilvl w:val="0"/>
          <w:numId w:val="1"/>
        </w:numPr>
        <w:spacing w:line="360" w:lineRule="auto"/>
        <w:jc w:val="both"/>
      </w:pPr>
      <w:r>
        <w:t>Statut Żłobka Samorządowego w Ozorkowie – załącznik do uchwały nr X/75/11 Rady Miejskiej w Ozorkowie  z dnia 26 maja 2011 r.</w:t>
      </w:r>
    </w:p>
    <w:p w:rsidR="003B6296" w:rsidRDefault="003B6296" w:rsidP="003B6296">
      <w:pPr>
        <w:spacing w:line="360" w:lineRule="auto"/>
      </w:pPr>
    </w:p>
    <w:p w:rsidR="003B6296" w:rsidRDefault="003B6296" w:rsidP="003B6296">
      <w:pPr>
        <w:spacing w:line="360" w:lineRule="auto"/>
      </w:pPr>
      <w:r>
        <w:t>Dyrektor Żłobka Samorządowego zarządza co następuje:</w:t>
      </w:r>
    </w:p>
    <w:p w:rsidR="003B6296" w:rsidRDefault="003B6296" w:rsidP="003B6296">
      <w:pPr>
        <w:spacing w:line="360" w:lineRule="auto"/>
        <w:jc w:val="center"/>
      </w:pPr>
      <w:r>
        <w:t>§1</w:t>
      </w:r>
    </w:p>
    <w:p w:rsidR="003B6296" w:rsidRDefault="003B6296" w:rsidP="003B6296">
      <w:pPr>
        <w:spacing w:line="360" w:lineRule="auto"/>
      </w:pPr>
      <w:r>
        <w:t xml:space="preserve">Wprowadza się Regulamin  rekrutacji dzieci do Żłobka Samorządowego  w Ozorkowie  załącznik Nr1 niniejszego zarządzenia, </w:t>
      </w:r>
      <w:r>
        <w:rPr>
          <w:rFonts w:ascii="Calibri" w:hAnsi="Calibri" w:cs="Calibri"/>
        </w:rPr>
        <w:t xml:space="preserve"> jednocześnie</w:t>
      </w:r>
      <w:r w:rsidR="00003019">
        <w:rPr>
          <w:rFonts w:ascii="Calibri" w:hAnsi="Calibri" w:cs="Calibri"/>
        </w:rPr>
        <w:t xml:space="preserve"> moc traci Zarządzenie Nr2/2021</w:t>
      </w:r>
      <w:r w:rsidR="000D7A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Dyrektora Żłobka Samorządowego w </w:t>
      </w:r>
      <w:r w:rsidR="00003019">
        <w:rPr>
          <w:rFonts w:ascii="Calibri" w:hAnsi="Calibri" w:cs="Calibri"/>
        </w:rPr>
        <w:t>Ozorkowie   z dnia 24.03.2021</w:t>
      </w:r>
      <w:bookmarkStart w:id="0" w:name="_GoBack"/>
      <w:bookmarkEnd w:id="0"/>
      <w:r w:rsidR="002D40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r.</w:t>
      </w:r>
      <w:r>
        <w:t xml:space="preserve"> </w:t>
      </w:r>
    </w:p>
    <w:p w:rsidR="003B6296" w:rsidRDefault="003B6296" w:rsidP="003B6296">
      <w:pPr>
        <w:spacing w:line="360" w:lineRule="auto"/>
        <w:jc w:val="center"/>
      </w:pPr>
      <w:r>
        <w:t>§2</w:t>
      </w:r>
    </w:p>
    <w:p w:rsidR="003B6296" w:rsidRDefault="003B6296" w:rsidP="003B6296">
      <w:pPr>
        <w:spacing w:line="360" w:lineRule="auto"/>
      </w:pPr>
      <w:r>
        <w:t>Zarządzenie wchodzi w życie z dniem podjęcia.</w:t>
      </w:r>
    </w:p>
    <w:p w:rsidR="003B6296" w:rsidRDefault="003B6296" w:rsidP="003B6296">
      <w:pPr>
        <w:spacing w:line="360" w:lineRule="auto"/>
      </w:pPr>
    </w:p>
    <w:p w:rsidR="00183B4E" w:rsidRDefault="00183B4E"/>
    <w:sectPr w:rsidR="0018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474"/>
    <w:multiLevelType w:val="hybridMultilevel"/>
    <w:tmpl w:val="9F063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6"/>
    <w:rsid w:val="00003019"/>
    <w:rsid w:val="000D7AB9"/>
    <w:rsid w:val="00183B4E"/>
    <w:rsid w:val="002D404F"/>
    <w:rsid w:val="003B6296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78CA-EFBD-4088-8B37-DC8785D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2020-03-24T11:08:00Z</cp:lastPrinted>
  <dcterms:created xsi:type="dcterms:W3CDTF">2020-03-24T11:04:00Z</dcterms:created>
  <dcterms:modified xsi:type="dcterms:W3CDTF">2022-03-29T11:53:00Z</dcterms:modified>
</cp:coreProperties>
</file>